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91" w:rsidRPr="001C1B0D" w:rsidRDefault="00AA6391" w:rsidP="00F140A0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1B0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Pr="001C1B0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УТВЕРЖДАЮ:</w:t>
      </w:r>
    </w:p>
    <w:p w:rsidR="00AA6391" w:rsidRPr="001C1B0D" w:rsidRDefault="00AA6391" w:rsidP="00F140A0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1B0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Директор </w:t>
      </w:r>
      <w:r w:rsidRPr="00B52EF0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__</w:t>
      </w:r>
      <w:r w:rsidRPr="00B52EF0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_</w:t>
      </w:r>
      <w:r w:rsidRPr="005F4F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5B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А.З.Кулиев</w:t>
      </w:r>
      <w:proofErr w:type="spellEnd"/>
    </w:p>
    <w:p w:rsidR="00AA6391" w:rsidRPr="001C1B0D" w:rsidRDefault="00AA6391" w:rsidP="00F140A0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1B0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«</w:t>
      </w:r>
      <w:r w:rsidR="00955B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01</w:t>
      </w:r>
      <w:r w:rsidRPr="001C1B0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955B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1B0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Pr="001C1B0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</w:t>
      </w:r>
      <w:r w:rsidR="00955B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AA6391" w:rsidRPr="00955B51" w:rsidRDefault="00AA6391" w:rsidP="00F140A0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955B5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                   </w:t>
      </w:r>
      <w:proofErr w:type="spellStart"/>
      <w:r w:rsidRPr="00955B5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М.п</w:t>
      </w:r>
      <w:proofErr w:type="spellEnd"/>
      <w:r w:rsidRPr="00955B5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tbl>
      <w:tblPr>
        <w:tblStyle w:val="TableGrid"/>
        <w:tblpPr w:vertAnchor="page" w:horzAnchor="margin" w:tblpY="2431"/>
        <w:tblOverlap w:val="never"/>
        <w:tblW w:w="15766" w:type="dxa"/>
        <w:tblInd w:w="0" w:type="dxa"/>
        <w:tblCellMar>
          <w:top w:w="7" w:type="dxa"/>
          <w:left w:w="111" w:type="dxa"/>
          <w:right w:w="17" w:type="dxa"/>
        </w:tblCellMar>
        <w:tblLook w:val="04A0" w:firstRow="1" w:lastRow="0" w:firstColumn="1" w:lastColumn="0" w:noHBand="0" w:noVBand="1"/>
      </w:tblPr>
      <w:tblGrid>
        <w:gridCol w:w="737"/>
        <w:gridCol w:w="10634"/>
        <w:gridCol w:w="1843"/>
        <w:gridCol w:w="2552"/>
      </w:tblGrid>
      <w:tr w:rsidR="00970543" w:rsidTr="00970543">
        <w:trPr>
          <w:trHeight w:val="2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43" w:rsidRDefault="00970543" w:rsidP="00970543">
            <w:pPr>
              <w:spacing w:after="19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970543" w:rsidRDefault="00970543" w:rsidP="0097054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543" w:rsidRDefault="00970543" w:rsidP="0097054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Название мероприятия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43" w:rsidRDefault="00970543" w:rsidP="0097054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 выполнения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43" w:rsidRDefault="00970543" w:rsidP="0097054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за выполнение </w:t>
            </w:r>
          </w:p>
        </w:tc>
      </w:tr>
      <w:tr w:rsidR="00970543" w:rsidTr="00970543">
        <w:trPr>
          <w:trHeight w:val="65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543" w:rsidRDefault="00970543" w:rsidP="00970543">
            <w:pPr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1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43" w:rsidRDefault="00970543" w:rsidP="00970543">
            <w:pPr>
              <w:spacing w:after="30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Создание и внедрение организационно-правовых основ противодействия коррупции в деятельность </w:t>
            </w:r>
            <w:r w:rsidR="00BC153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МК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УК </w:t>
            </w:r>
          </w:p>
          <w:p w:rsidR="00970543" w:rsidRDefault="00970543" w:rsidP="00BC1535">
            <w:pPr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</w:t>
            </w:r>
            <w:r w:rsidR="00955B51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МКДЦ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»</w:t>
            </w:r>
            <w:r w:rsidR="00BC153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МР «Дербентский район»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(далее – учреждение)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970543" w:rsidTr="00970543">
        <w:trPr>
          <w:trHeight w:val="83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43" w:rsidRDefault="00970543" w:rsidP="00970543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1.1. </w:t>
            </w: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43" w:rsidRDefault="00970543" w:rsidP="00970543">
            <w:pPr>
              <w:ind w:right="9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Мониторинг действующего законодательства Российской Федерации в сфере противодействия коррупции на предмет его изменения. Актуализация, разработка и принятие правовых актов, регламентирующих вопросы предупреждения и противодействия коррупции в учреждении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43" w:rsidRDefault="00970543" w:rsidP="00970543">
            <w:pPr>
              <w:spacing w:after="46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по мере </w:t>
            </w:r>
          </w:p>
          <w:p w:rsidR="00970543" w:rsidRDefault="00970543" w:rsidP="00970543">
            <w:pPr>
              <w:ind w:left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необходимости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543" w:rsidRDefault="00955B51" w:rsidP="00970543">
            <w:pPr>
              <w:jc w:val="center"/>
            </w:pPr>
            <w:proofErr w:type="spellStart"/>
            <w:r>
              <w:t>Агабалаева</w:t>
            </w:r>
            <w:proofErr w:type="spellEnd"/>
            <w:r>
              <w:t xml:space="preserve"> Ф.Р.</w:t>
            </w:r>
          </w:p>
        </w:tc>
      </w:tr>
      <w:tr w:rsidR="00970543" w:rsidTr="00970543">
        <w:trPr>
          <w:trHeight w:val="111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43" w:rsidRDefault="00970543" w:rsidP="00970543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1.2. </w:t>
            </w: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43" w:rsidRDefault="00970543" w:rsidP="00970543">
            <w:r>
              <w:rPr>
                <w:rFonts w:ascii="Times New Roman" w:eastAsia="Times New Roman" w:hAnsi="Times New Roman" w:cs="Times New Roman"/>
                <w:sz w:val="24"/>
              </w:rPr>
              <w:t xml:space="preserve">Введение антикоррупционных положений в трудовые договоры и должностные инструкции работников учреждения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43" w:rsidRDefault="00970543" w:rsidP="0097054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при оформлении новых сотрудников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543" w:rsidRDefault="00955B51" w:rsidP="00970543">
            <w:pPr>
              <w:jc w:val="center"/>
            </w:pPr>
            <w:r>
              <w:t>Бабаева С.Н.</w:t>
            </w:r>
          </w:p>
        </w:tc>
      </w:tr>
      <w:tr w:rsidR="00970543" w:rsidTr="00970543">
        <w:trPr>
          <w:trHeight w:val="166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43" w:rsidRDefault="00970543" w:rsidP="00970543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1.3. </w:t>
            </w: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43" w:rsidRDefault="00970543" w:rsidP="00970543">
            <w:pPr>
              <w:ind w:right="9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Представление руководителем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43" w:rsidRDefault="00970543" w:rsidP="00970543">
            <w:pPr>
              <w:spacing w:line="238" w:lineRule="auto"/>
              <w:ind w:left="10" w:right="45" w:firstLine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назначении на должность, </w:t>
            </w:r>
          </w:p>
          <w:p w:rsidR="00970543" w:rsidRDefault="00970543" w:rsidP="00970543">
            <w:pPr>
              <w:spacing w:after="46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ежегодно до </w:t>
            </w:r>
            <w:r w:rsidR="00890A70">
              <w:rPr>
                <w:rFonts w:ascii="Times New Roman" w:eastAsia="Times New Roman" w:hAnsi="Times New Roman" w:cs="Times New Roman"/>
                <w:sz w:val="24"/>
              </w:rPr>
              <w:t>конца февраля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0543" w:rsidRDefault="00970543" w:rsidP="00970543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текущего года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543" w:rsidRDefault="007459E1" w:rsidP="00970543">
            <w:pPr>
              <w:ind w:left="141" w:right="117"/>
              <w:jc w:val="center"/>
            </w:pPr>
            <w:r>
              <w:t>Директор</w:t>
            </w:r>
          </w:p>
        </w:tc>
      </w:tr>
      <w:tr w:rsidR="00970543" w:rsidTr="00970543">
        <w:trPr>
          <w:trHeight w:val="56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43" w:rsidRDefault="00970543" w:rsidP="00970543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1.4. </w:t>
            </w: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43" w:rsidRDefault="00970543" w:rsidP="0097054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Подведение итогов работы, подготовка и распространение отчетных материалов о проведенной работе и достигнутых результатах в сфере противодействия коррупции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43" w:rsidRDefault="00970543" w:rsidP="0097054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Ежегодно к 30 декабря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43" w:rsidRDefault="00955B51" w:rsidP="00970543">
            <w:pPr>
              <w:jc w:val="center"/>
            </w:pPr>
            <w:proofErr w:type="spellStart"/>
            <w:r>
              <w:t>Кахриманов</w:t>
            </w:r>
            <w:proofErr w:type="spellEnd"/>
            <w:r>
              <w:t xml:space="preserve"> И.Г.</w:t>
            </w:r>
          </w:p>
        </w:tc>
      </w:tr>
      <w:tr w:rsidR="00970543" w:rsidTr="00970543">
        <w:trPr>
          <w:trHeight w:val="28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43" w:rsidRDefault="00970543" w:rsidP="00970543">
            <w:pPr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</w:t>
            </w:r>
          </w:p>
        </w:tc>
        <w:tc>
          <w:tcPr>
            <w:tcW w:w="1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43" w:rsidRDefault="00970543" w:rsidP="00970543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Мероприятия, направленные на антикоррупционное обучение, информирование работников учреждения </w:t>
            </w:r>
          </w:p>
        </w:tc>
      </w:tr>
      <w:tr w:rsidR="00970543" w:rsidTr="00970543">
        <w:trPr>
          <w:trHeight w:val="139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43" w:rsidRDefault="00970543" w:rsidP="00970543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2.1. </w:t>
            </w: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43" w:rsidRDefault="00970543" w:rsidP="00970543">
            <w:pPr>
              <w:ind w:righ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обучающих мероприятий по вопросам профилактики и противодействия коррупции (информирование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543" w:rsidRDefault="00970543" w:rsidP="00970543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приеме на работу / в </w:t>
            </w:r>
          </w:p>
          <w:p w:rsidR="00970543" w:rsidRDefault="00970543" w:rsidP="0097054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соответствии с </w:t>
            </w:r>
          </w:p>
          <w:p w:rsidR="00970543" w:rsidRDefault="00970543" w:rsidP="00970543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Планом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43" w:rsidRDefault="00955B51" w:rsidP="0097054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Бабаева С.Н.</w:t>
            </w:r>
            <w:r w:rsidR="0097054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800AAB" w:rsidRDefault="00970543" w:rsidP="00F14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95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0A0" w:rsidRPr="00095DF9">
        <w:rPr>
          <w:rFonts w:ascii="Times New Roman" w:hAnsi="Times New Roman" w:cs="Times New Roman"/>
          <w:b/>
          <w:sz w:val="28"/>
          <w:szCs w:val="28"/>
        </w:rPr>
        <w:t>П</w:t>
      </w:r>
      <w:r w:rsidR="00F140A0">
        <w:rPr>
          <w:rFonts w:ascii="Times New Roman" w:hAnsi="Times New Roman" w:cs="Times New Roman"/>
          <w:b/>
          <w:sz w:val="28"/>
          <w:szCs w:val="28"/>
        </w:rPr>
        <w:t>лан</w:t>
      </w:r>
      <w:r w:rsidR="00F140A0" w:rsidRPr="00095DF9">
        <w:rPr>
          <w:rFonts w:ascii="Times New Roman" w:hAnsi="Times New Roman" w:cs="Times New Roman"/>
          <w:b/>
          <w:sz w:val="28"/>
          <w:szCs w:val="28"/>
        </w:rPr>
        <w:t xml:space="preserve"> мероприятий по противодействию коррупции в </w:t>
      </w:r>
      <w:r w:rsidR="00955B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МКУК «МКДЦ</w:t>
      </w:r>
      <w:r w:rsidR="00F140A0" w:rsidRPr="00095DF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» МР «Дербентский район»</w:t>
      </w:r>
      <w:r w:rsidR="00F140A0" w:rsidRPr="00095DF9">
        <w:rPr>
          <w:rFonts w:ascii="Times New Roman" w:hAnsi="Times New Roman" w:cs="Times New Roman"/>
          <w:b/>
          <w:sz w:val="28"/>
          <w:szCs w:val="28"/>
        </w:rPr>
        <w:t xml:space="preserve"> на 2023 год</w:t>
      </w:r>
    </w:p>
    <w:p w:rsidR="00800AAB" w:rsidRDefault="00800AAB" w:rsidP="00AA6391">
      <w:pPr>
        <w:spacing w:after="0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0A0" w:rsidRPr="00095DF9" w:rsidRDefault="00F140A0" w:rsidP="00AA6391">
      <w:pPr>
        <w:spacing w:after="0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23F" w:rsidRDefault="00A335A3">
      <w:pPr>
        <w:spacing w:after="29"/>
        <w:ind w:left="378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5DF9" w:rsidRDefault="00095DF9">
      <w:pPr>
        <w:spacing w:after="19"/>
        <w:ind w:left="17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223F" w:rsidRDefault="00A335A3">
      <w:pPr>
        <w:tabs>
          <w:tab w:val="center" w:pos="7343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lastRenderedPageBreak/>
        <w:tab/>
        <w:t xml:space="preserve">2 </w:t>
      </w:r>
    </w:p>
    <w:tbl>
      <w:tblPr>
        <w:tblStyle w:val="TableGrid"/>
        <w:tblW w:w="15766" w:type="dxa"/>
        <w:tblInd w:w="-170" w:type="dxa"/>
        <w:tblCellMar>
          <w:top w:w="7" w:type="dxa"/>
          <w:left w:w="111" w:type="dxa"/>
          <w:right w:w="46" w:type="dxa"/>
        </w:tblCellMar>
        <w:tblLook w:val="04A0" w:firstRow="1" w:lastRow="0" w:firstColumn="1" w:lastColumn="0" w:noHBand="0" w:noVBand="1"/>
      </w:tblPr>
      <w:tblGrid>
        <w:gridCol w:w="737"/>
        <w:gridCol w:w="10634"/>
        <w:gridCol w:w="1843"/>
        <w:gridCol w:w="2552"/>
      </w:tblGrid>
      <w:tr w:rsidR="0049223F" w:rsidTr="00890A70">
        <w:trPr>
          <w:trHeight w:val="53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23F" w:rsidRDefault="0049223F"/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23F" w:rsidRDefault="00A335A3">
            <w:r>
              <w:rPr>
                <w:rFonts w:ascii="Times New Roman" w:eastAsia="Times New Roman" w:hAnsi="Times New Roman" w:cs="Times New Roman"/>
                <w:sz w:val="24"/>
              </w:rPr>
              <w:t xml:space="preserve">уведомлении работодателя об обращениях в целях склонения к совершению коррупционных правонарушений).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23F" w:rsidRDefault="00A335A3" w:rsidP="00890A70">
            <w:pPr>
              <w:spacing w:line="27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производствен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ной учебы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23F" w:rsidRDefault="00A335A3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9223F" w:rsidRDefault="00A335A3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9223F">
        <w:trPr>
          <w:trHeight w:val="56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23F" w:rsidRDefault="00A335A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2.2. </w:t>
            </w: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23F" w:rsidRDefault="00A335A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участия сотрудников в мероприятиях по профессиональному развитию в области профилактики коррупционных правонарушений в Учреждении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23F" w:rsidRDefault="00A335A3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23F" w:rsidRDefault="00955B51">
            <w:pPr>
              <w:jc w:val="center"/>
            </w:pPr>
            <w:proofErr w:type="spellStart"/>
            <w:r>
              <w:t>Агабалаева</w:t>
            </w:r>
            <w:proofErr w:type="spellEnd"/>
            <w:r>
              <w:t xml:space="preserve"> Ф.Р.</w:t>
            </w:r>
          </w:p>
        </w:tc>
      </w:tr>
      <w:tr w:rsidR="0049223F">
        <w:trPr>
          <w:trHeight w:val="83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23F" w:rsidRDefault="00A335A3">
            <w:pPr>
              <w:ind w:right="14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2.3.  </w:t>
            </w: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23F" w:rsidRDefault="00A335A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работников Учреждения о выявленных фактах коррупции среди сотрудников учреждения и мерах, принятых в целях исключения проявлений коррупции в перспективе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23F" w:rsidRDefault="00A335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выявления фактов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23F" w:rsidRDefault="00955B51">
            <w:pPr>
              <w:jc w:val="center"/>
            </w:pPr>
            <w:proofErr w:type="spellStart"/>
            <w:r>
              <w:t>Агабалаева</w:t>
            </w:r>
            <w:proofErr w:type="spellEnd"/>
            <w:r>
              <w:t xml:space="preserve"> Ф.Р.</w:t>
            </w:r>
          </w:p>
        </w:tc>
      </w:tr>
      <w:tr w:rsidR="0049223F">
        <w:trPr>
          <w:trHeight w:val="52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23F" w:rsidRDefault="00A335A3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</w:t>
            </w:r>
          </w:p>
        </w:tc>
        <w:tc>
          <w:tcPr>
            <w:tcW w:w="1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23F" w:rsidRDefault="00A335A3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Мероприятия по взаимодействию с гражданами в целях предупреждения коррупции </w:t>
            </w:r>
          </w:p>
        </w:tc>
      </w:tr>
      <w:tr w:rsidR="00955B51">
        <w:trPr>
          <w:trHeight w:val="56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51" w:rsidRDefault="00955B51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3.1. </w:t>
            </w: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51" w:rsidRDefault="00955B5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функционирования в Учреждении «горячей линии» по вопросам противодействия коррупции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B51" w:rsidRDefault="00955B51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51" w:rsidRDefault="00955B51">
            <w:proofErr w:type="spellStart"/>
            <w:r w:rsidRPr="00BB50FA">
              <w:t>Кахриманов</w:t>
            </w:r>
            <w:proofErr w:type="spellEnd"/>
            <w:r w:rsidRPr="00BB50FA">
              <w:t xml:space="preserve"> И.Г.</w:t>
            </w:r>
          </w:p>
        </w:tc>
      </w:tr>
      <w:tr w:rsidR="00955B51" w:rsidTr="006C372A">
        <w:trPr>
          <w:trHeight w:val="32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51" w:rsidRDefault="00955B51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3.2. </w:t>
            </w: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51" w:rsidRDefault="00955B5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Ведение на официальном сайте учреждения раздела «Противодействие коррупции» и размещение информации в актуальном состоянии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B51" w:rsidRDefault="00955B51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51" w:rsidRDefault="00955B51">
            <w:proofErr w:type="spellStart"/>
            <w:r w:rsidRPr="00BB50FA">
              <w:t>Кахриманов</w:t>
            </w:r>
            <w:proofErr w:type="spellEnd"/>
            <w:r w:rsidRPr="00BB50FA">
              <w:t xml:space="preserve"> И.Г.</w:t>
            </w:r>
          </w:p>
        </w:tc>
      </w:tr>
      <w:tr w:rsidR="00955B51" w:rsidTr="006C372A">
        <w:trPr>
          <w:trHeight w:val="41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51" w:rsidRDefault="00955B51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3.3. </w:t>
            </w: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51" w:rsidRDefault="00955B51" w:rsidP="001675E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информации по вопросам противодействия коррупции в официальных сообществах Учреждения в социальных сетях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B51" w:rsidRDefault="00955B51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51" w:rsidRDefault="00955B51">
            <w:proofErr w:type="spellStart"/>
            <w:r w:rsidRPr="00BB50FA">
              <w:t>Кахриманов</w:t>
            </w:r>
            <w:proofErr w:type="spellEnd"/>
            <w:r w:rsidRPr="00BB50FA">
              <w:t xml:space="preserve"> И.Г.</w:t>
            </w:r>
          </w:p>
        </w:tc>
      </w:tr>
      <w:tr w:rsidR="00955B51" w:rsidTr="006C372A">
        <w:trPr>
          <w:trHeight w:val="51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51" w:rsidRDefault="00955B51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3.4. </w:t>
            </w: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51" w:rsidRDefault="00955B5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граждан о возможности обращений по фактам коррупции в Учреждении по телефону «горячей линии» (размещение информации на официальном сайте Учреждения)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B51" w:rsidRDefault="00955B51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51" w:rsidRDefault="00955B51">
            <w:proofErr w:type="spellStart"/>
            <w:r w:rsidRPr="00BB50FA">
              <w:t>Кахриманов</w:t>
            </w:r>
            <w:proofErr w:type="spellEnd"/>
            <w:r w:rsidRPr="00BB50FA">
              <w:t xml:space="preserve"> И.Г.</w:t>
            </w:r>
          </w:p>
        </w:tc>
      </w:tr>
      <w:tr w:rsidR="00955B51" w:rsidTr="00EC6380">
        <w:trPr>
          <w:trHeight w:val="46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51" w:rsidRDefault="00955B51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3.5. </w:t>
            </w: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51" w:rsidRDefault="00955B5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граждан о перечне и содержании услуг, оказываемых на бесплатной и платной основе (размещение на информационных стендах и на официальном сайте Учреждения).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51" w:rsidRDefault="00955B51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по мере </w:t>
            </w:r>
          </w:p>
          <w:p w:rsidR="00955B51" w:rsidRDefault="00955B5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обновления информации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51" w:rsidRDefault="00955B51">
            <w:proofErr w:type="spellStart"/>
            <w:r w:rsidRPr="00BB50FA">
              <w:t>Кахриманов</w:t>
            </w:r>
            <w:proofErr w:type="spellEnd"/>
            <w:r w:rsidRPr="00BB50FA">
              <w:t xml:space="preserve"> И.Г.</w:t>
            </w:r>
          </w:p>
        </w:tc>
      </w:tr>
      <w:tr w:rsidR="0049223F" w:rsidTr="00EA696A">
        <w:trPr>
          <w:trHeight w:val="157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23F" w:rsidRDefault="00A335A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3.6. </w:t>
            </w: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23F" w:rsidRDefault="00A335A3">
            <w:pPr>
              <w:spacing w:after="8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проведения мероприятий в учреждении, посвященных Международному дню борьбы с коррупцией:  </w:t>
            </w:r>
          </w:p>
          <w:p w:rsidR="0049223F" w:rsidRDefault="00A335A3" w:rsidP="00EA696A">
            <w:pPr>
              <w:numPr>
                <w:ilvl w:val="0"/>
                <w:numId w:val="1"/>
              </w:numPr>
              <w:tabs>
                <w:tab w:val="left" w:pos="166"/>
              </w:tabs>
              <w:spacing w:after="4" w:line="27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выставка журнальных публикаций </w:t>
            </w:r>
            <w:r>
              <w:rPr>
                <w:rFonts w:ascii="Times New Roman" w:eastAsia="Times New Roman" w:hAnsi="Times New Roman" w:cs="Times New Roman"/>
              </w:rPr>
              <w:t>«9 декабря Международный день борьбы с коррупцией»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r w:rsidR="00955B51">
              <w:rPr>
                <w:rFonts w:ascii="Times New Roman" w:eastAsia="Times New Roman" w:hAnsi="Times New Roman" w:cs="Times New Roman"/>
                <w:sz w:val="24"/>
              </w:rPr>
              <w:t>МКДЦ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5-17 декабря;  </w:t>
            </w:r>
          </w:p>
          <w:p w:rsidR="0049223F" w:rsidRDefault="00A335A3" w:rsidP="00EA696A">
            <w:pPr>
              <w:numPr>
                <w:ilvl w:val="0"/>
                <w:numId w:val="1"/>
              </w:numPr>
              <w:tabs>
                <w:tab w:val="left" w:pos="166"/>
              </w:tabs>
              <w:spacing w:line="279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медиаурок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«Осторожно! Коррупция» (к Международному дню борьбы с коррупцией) (</w:t>
            </w:r>
            <w:r w:rsidR="00955B51">
              <w:rPr>
                <w:rFonts w:ascii="Times New Roman" w:eastAsia="Times New Roman" w:hAnsi="Times New Roman" w:cs="Times New Roman"/>
                <w:sz w:val="24"/>
              </w:rPr>
              <w:t>МКДЦ</w:t>
            </w:r>
            <w:r w:rsidR="00EA696A">
              <w:rPr>
                <w:rFonts w:ascii="Times New Roman" w:eastAsia="Times New Roman" w:hAnsi="Times New Roman" w:cs="Times New Roman"/>
                <w:sz w:val="24"/>
              </w:rPr>
              <w:t>) декабрь.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23F" w:rsidRDefault="00A335A3">
            <w:pPr>
              <w:spacing w:line="276" w:lineRule="auto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r w:rsidR="00EC6380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  <w:p w:rsidR="0049223F" w:rsidRDefault="00A16C08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2023</w:t>
            </w:r>
            <w:r w:rsidR="00A335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23F" w:rsidRDefault="00955B51">
            <w:pPr>
              <w:jc w:val="center"/>
            </w:pPr>
            <w:bookmarkStart w:id="0" w:name="_GoBack"/>
            <w:bookmarkEnd w:id="0"/>
            <w:proofErr w:type="spellStart"/>
            <w:r>
              <w:t>Агабалаева</w:t>
            </w:r>
            <w:proofErr w:type="spellEnd"/>
            <w:r>
              <w:t xml:space="preserve"> Ф.Р.</w:t>
            </w:r>
          </w:p>
        </w:tc>
      </w:tr>
      <w:tr w:rsidR="00EA696A" w:rsidTr="00406952">
        <w:tblPrEx>
          <w:tblCellMar>
            <w:left w:w="110" w:type="dxa"/>
            <w:right w:w="49" w:type="dxa"/>
          </w:tblCellMar>
        </w:tblPrEx>
        <w:trPr>
          <w:trHeight w:val="3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6A" w:rsidRDefault="00EA696A" w:rsidP="00EA696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3.7. </w:t>
            </w: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6A" w:rsidRDefault="00EA696A" w:rsidP="00EA696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Мониторинга коррупционных проявлений, проводимых посредством анализа жалоб и обращений граждан и организаций, поступающих в адрес Учреждения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96A" w:rsidRDefault="00EA696A" w:rsidP="00EA696A">
            <w:pPr>
              <w:ind w:firstLine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поступления обращений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96A" w:rsidRDefault="00955B51" w:rsidP="00EA696A">
            <w:pPr>
              <w:jc w:val="center"/>
            </w:pPr>
            <w:proofErr w:type="spellStart"/>
            <w:r>
              <w:t>Агабалаева</w:t>
            </w:r>
            <w:proofErr w:type="spellEnd"/>
            <w:r>
              <w:t xml:space="preserve"> Ф.Р.</w:t>
            </w:r>
          </w:p>
        </w:tc>
      </w:tr>
      <w:tr w:rsidR="00EA696A">
        <w:tblPrEx>
          <w:tblCellMar>
            <w:left w:w="110" w:type="dxa"/>
            <w:right w:w="49" w:type="dxa"/>
          </w:tblCellMar>
        </w:tblPrEx>
        <w:trPr>
          <w:trHeight w:val="28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6A" w:rsidRDefault="00EA696A" w:rsidP="00EA696A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 </w:t>
            </w:r>
          </w:p>
        </w:tc>
        <w:tc>
          <w:tcPr>
            <w:tcW w:w="1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96A" w:rsidRDefault="00EA696A" w:rsidP="00EA696A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Мероприятия по контролю финансово-хозяйственной деятельности в целях профилактики коррупции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55B51" w:rsidTr="00782603">
        <w:tblPrEx>
          <w:tblCellMar>
            <w:left w:w="110" w:type="dxa"/>
            <w:right w:w="49" w:type="dxa"/>
          </w:tblCellMar>
        </w:tblPrEx>
        <w:trPr>
          <w:trHeight w:val="56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51" w:rsidRDefault="00955B51" w:rsidP="00EA696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4.1. </w:t>
            </w: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51" w:rsidRDefault="00955B51" w:rsidP="00EA696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контроля за выполнением заключенных контрактов в сфере закупок товаров, работ, услуг для обеспечения нужд Учреждения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B51" w:rsidRDefault="00955B51" w:rsidP="00EA696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51" w:rsidRDefault="00955B51">
            <w:r>
              <w:t xml:space="preserve">         </w:t>
            </w:r>
            <w:proofErr w:type="spellStart"/>
            <w:r w:rsidRPr="00B72512">
              <w:t>Агабалаева</w:t>
            </w:r>
            <w:proofErr w:type="spellEnd"/>
            <w:r w:rsidRPr="00B72512">
              <w:t xml:space="preserve"> Ф.Р.</w:t>
            </w:r>
          </w:p>
        </w:tc>
      </w:tr>
      <w:tr w:rsidR="00955B51" w:rsidTr="00782603">
        <w:tblPrEx>
          <w:tblCellMar>
            <w:left w:w="110" w:type="dxa"/>
            <w:right w:w="49" w:type="dxa"/>
          </w:tblCellMar>
        </w:tblPrEx>
        <w:trPr>
          <w:trHeight w:val="6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51" w:rsidRDefault="00955B51" w:rsidP="00EA696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4.2. </w:t>
            </w: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51" w:rsidRDefault="00955B51" w:rsidP="00EA696A"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Осуществление контроля за целевым использованием бюджетных средств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B51" w:rsidRDefault="00955B51" w:rsidP="00EA696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B51" w:rsidRDefault="00955B51">
            <w:r>
              <w:t xml:space="preserve">         </w:t>
            </w:r>
            <w:proofErr w:type="spellStart"/>
            <w:r w:rsidRPr="00B72512">
              <w:t>Агабалаева</w:t>
            </w:r>
            <w:proofErr w:type="spellEnd"/>
            <w:r w:rsidRPr="00B72512">
              <w:t xml:space="preserve"> Ф.Р.</w:t>
            </w:r>
          </w:p>
        </w:tc>
      </w:tr>
    </w:tbl>
    <w:p w:rsidR="0049223F" w:rsidRDefault="00A335A3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 </w:t>
      </w:r>
    </w:p>
    <w:sectPr w:rsidR="0049223F" w:rsidSect="00AA6391">
      <w:pgSz w:w="16838" w:h="11906" w:orient="landscape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E2429"/>
    <w:multiLevelType w:val="hybridMultilevel"/>
    <w:tmpl w:val="E0A0FA14"/>
    <w:lvl w:ilvl="0" w:tplc="61C8D0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ACD1E">
      <w:start w:val="1"/>
      <w:numFmt w:val="bullet"/>
      <w:lvlText w:val="o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8EAD52">
      <w:start w:val="1"/>
      <w:numFmt w:val="bullet"/>
      <w:lvlText w:val="▪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1C4AEA">
      <w:start w:val="1"/>
      <w:numFmt w:val="bullet"/>
      <w:lvlText w:val="•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C6002">
      <w:start w:val="1"/>
      <w:numFmt w:val="bullet"/>
      <w:lvlText w:val="o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8A2B8">
      <w:start w:val="1"/>
      <w:numFmt w:val="bullet"/>
      <w:lvlText w:val="▪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6E7562">
      <w:start w:val="1"/>
      <w:numFmt w:val="bullet"/>
      <w:lvlText w:val="•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7ECEA8">
      <w:start w:val="1"/>
      <w:numFmt w:val="bullet"/>
      <w:lvlText w:val="o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A9004">
      <w:start w:val="1"/>
      <w:numFmt w:val="bullet"/>
      <w:lvlText w:val="▪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3F"/>
    <w:rsid w:val="00095DF9"/>
    <w:rsid w:val="001675EA"/>
    <w:rsid w:val="00406952"/>
    <w:rsid w:val="0049223F"/>
    <w:rsid w:val="005A19B0"/>
    <w:rsid w:val="007459E1"/>
    <w:rsid w:val="00800AAB"/>
    <w:rsid w:val="00860873"/>
    <w:rsid w:val="00890A70"/>
    <w:rsid w:val="00955B51"/>
    <w:rsid w:val="00970543"/>
    <w:rsid w:val="00A16C08"/>
    <w:rsid w:val="00A335A3"/>
    <w:rsid w:val="00AA6391"/>
    <w:rsid w:val="00BC1535"/>
    <w:rsid w:val="00EA696A"/>
    <w:rsid w:val="00EC6380"/>
    <w:rsid w:val="00F140A0"/>
    <w:rsid w:val="00F2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A1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19B0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A1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19B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Asus</cp:lastModifiedBy>
  <cp:revision>5</cp:revision>
  <cp:lastPrinted>2023-02-17T12:57:00Z</cp:lastPrinted>
  <dcterms:created xsi:type="dcterms:W3CDTF">2023-02-17T12:57:00Z</dcterms:created>
  <dcterms:modified xsi:type="dcterms:W3CDTF">2023-03-01T09:27:00Z</dcterms:modified>
</cp:coreProperties>
</file>